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7037" w14:textId="627E0DD1" w:rsidR="00C422EC" w:rsidRDefault="008E4B7A" w:rsidP="00942152">
      <w:pPr>
        <w:spacing w:before="240" w:line="360" w:lineRule="auto"/>
        <w:jc w:val="both"/>
        <w:rPr>
          <w:rFonts w:ascii="Verdana" w:hAnsi="Verdana"/>
          <w:b/>
          <w:bCs/>
        </w:rPr>
      </w:pPr>
      <w:r>
        <w:rPr>
          <w:rFonts w:ascii="Verdana" w:hAnsi="Verdana"/>
          <w:b/>
          <w:bCs/>
        </w:rPr>
        <w:t xml:space="preserve">El Grupo Municipal de </w:t>
      </w:r>
      <w:proofErr w:type="spellStart"/>
      <w:r>
        <w:rPr>
          <w:rFonts w:ascii="Verdana" w:hAnsi="Verdana"/>
          <w:b/>
          <w:bCs/>
        </w:rPr>
        <w:t>AndalucíaXSí</w:t>
      </w:r>
      <w:proofErr w:type="spellEnd"/>
      <w:r>
        <w:rPr>
          <w:rFonts w:ascii="Verdana" w:hAnsi="Verdana"/>
          <w:b/>
          <w:bCs/>
        </w:rPr>
        <w:t>, como socios de Gobierno en Tarifa, marcan su no rotundo a realizar el evento de música, gastronomía, y, ocio en el campo de fútbol.</w:t>
      </w:r>
    </w:p>
    <w:p w14:paraId="18E4F7E0" w14:textId="3E510FD5" w:rsidR="008E4B7A" w:rsidRDefault="008E4B7A" w:rsidP="00942152">
      <w:pPr>
        <w:spacing w:before="240" w:line="360" w:lineRule="auto"/>
        <w:jc w:val="both"/>
        <w:rPr>
          <w:rFonts w:ascii="Verdana" w:hAnsi="Verdana"/>
          <w:sz w:val="20"/>
          <w:szCs w:val="20"/>
        </w:rPr>
      </w:pPr>
      <w:r>
        <w:rPr>
          <w:rFonts w:ascii="Verdana" w:hAnsi="Verdana"/>
          <w:sz w:val="20"/>
          <w:szCs w:val="20"/>
        </w:rPr>
        <w:t xml:space="preserve">La formación andalucista del Gobierno Local no está de acuerdo con la propuesta de los conciertos, gastronomía y música al aire libre en el campo de fútbol de jueves a domingo durante los meses de julio, y, agosto, en horas comprendidas de 22h a 05 de la madrugada, el portavoz municipal Francisco Araujo, ha dado traslado a sus Socios de Gobierno de la negativa por parte de </w:t>
      </w:r>
      <w:proofErr w:type="spellStart"/>
      <w:r>
        <w:rPr>
          <w:rFonts w:ascii="Verdana" w:hAnsi="Verdana"/>
          <w:sz w:val="20"/>
          <w:szCs w:val="20"/>
        </w:rPr>
        <w:t>AxSÍ</w:t>
      </w:r>
      <w:proofErr w:type="spellEnd"/>
      <w:r>
        <w:rPr>
          <w:rFonts w:ascii="Verdana" w:hAnsi="Verdana"/>
          <w:sz w:val="20"/>
          <w:szCs w:val="20"/>
        </w:rPr>
        <w:t xml:space="preserve"> a que se realice el evento.</w:t>
      </w:r>
    </w:p>
    <w:p w14:paraId="7B3E0731" w14:textId="5CBF138F" w:rsidR="008E4B7A" w:rsidRDefault="008E4B7A" w:rsidP="00942152">
      <w:pPr>
        <w:spacing w:before="240" w:line="360" w:lineRule="auto"/>
        <w:jc w:val="both"/>
        <w:rPr>
          <w:rFonts w:ascii="Verdana" w:hAnsi="Verdana"/>
          <w:sz w:val="20"/>
          <w:szCs w:val="20"/>
        </w:rPr>
      </w:pPr>
      <w:r>
        <w:rPr>
          <w:rFonts w:ascii="Verdana" w:hAnsi="Verdana"/>
          <w:sz w:val="20"/>
          <w:szCs w:val="20"/>
        </w:rPr>
        <w:t>Debemos tener en consideración que existen otras alternativas viables para el beneficio del pueblo, de la restauración, y, del ocio nocturno del municipio, de una forma más controlada como son las distintas rutas gastronómicas por nuestros bares y restaurantes, además del disfrute posterior en discotecas y pubs del municipio.</w:t>
      </w:r>
    </w:p>
    <w:p w14:paraId="295E4318" w14:textId="5252AEEB" w:rsidR="008E4B7A" w:rsidRDefault="008E4B7A" w:rsidP="00942152">
      <w:pPr>
        <w:spacing w:before="240" w:line="360" w:lineRule="auto"/>
        <w:jc w:val="both"/>
        <w:rPr>
          <w:rFonts w:ascii="Verdana" w:hAnsi="Verdana"/>
          <w:sz w:val="20"/>
          <w:szCs w:val="20"/>
        </w:rPr>
      </w:pPr>
      <w:r>
        <w:rPr>
          <w:rFonts w:ascii="Verdana" w:hAnsi="Verdana"/>
          <w:sz w:val="20"/>
          <w:szCs w:val="20"/>
        </w:rPr>
        <w:t>Tras una evaluación y estando a tiempo por falta de trámites e informes técnicos, y, por supuesto, sin dejar de lado el sentir del empresariado y vecinos de la zona, manifestamos no estar de acuerdo en que se realice dicho evento.</w:t>
      </w:r>
    </w:p>
    <w:p w14:paraId="490D560C" w14:textId="7F93C06A" w:rsidR="008E4B7A" w:rsidRDefault="008E4B7A" w:rsidP="00942152">
      <w:pPr>
        <w:spacing w:before="240" w:line="360" w:lineRule="auto"/>
        <w:jc w:val="both"/>
        <w:rPr>
          <w:rFonts w:ascii="Verdana" w:hAnsi="Verdana"/>
          <w:sz w:val="20"/>
          <w:szCs w:val="20"/>
        </w:rPr>
      </w:pPr>
      <w:r>
        <w:rPr>
          <w:rFonts w:ascii="Verdana" w:hAnsi="Verdana"/>
          <w:sz w:val="20"/>
          <w:szCs w:val="20"/>
        </w:rPr>
        <w:t>Se ha de tener en cuenta que el proyecto supondría dilapidar a sectores muy castigados como son el comercio local, y, el empresariado local puesto que se trata de una empresa externa al municipio, además no es momento para eventos de dicho tipo, tanto por la situación tendente la subida de casos Covid-19, del Municipio, como porque no se disponen de los medios para atender a montar un dispositivo de control de tal calibre.</w:t>
      </w:r>
    </w:p>
    <w:p w14:paraId="6249AA93" w14:textId="2EEFB8B5" w:rsidR="008E4B7A" w:rsidRPr="008E4B7A" w:rsidRDefault="00F448BF" w:rsidP="00942152">
      <w:pPr>
        <w:spacing w:before="240" w:line="360" w:lineRule="auto"/>
        <w:jc w:val="both"/>
        <w:rPr>
          <w:rFonts w:ascii="Verdana" w:hAnsi="Verdana"/>
          <w:sz w:val="20"/>
          <w:szCs w:val="20"/>
        </w:rPr>
      </w:pPr>
      <w:r>
        <w:rPr>
          <w:rFonts w:ascii="Verdana" w:hAnsi="Verdana"/>
          <w:sz w:val="20"/>
          <w:szCs w:val="20"/>
        </w:rPr>
        <w:t>Es momento de aprovechar la unión empresarial tanto del ocio nocturno como gastronómico para dialogar y buscar alternativas posibles a dar soluciones en la zona centro, y, acabar con el malestar de los vecinos de la zona, pero, desviar el problema de los botellones, el ruido, y, el malestar a otra zona no habilitad</w:t>
      </w:r>
      <w:r w:rsidR="0066437C">
        <w:rPr>
          <w:rFonts w:ascii="Verdana" w:hAnsi="Verdana"/>
          <w:sz w:val="20"/>
          <w:szCs w:val="20"/>
        </w:rPr>
        <w:t>a</w:t>
      </w:r>
      <w:r>
        <w:rPr>
          <w:rFonts w:ascii="Verdana" w:hAnsi="Verdana"/>
          <w:sz w:val="20"/>
          <w:szCs w:val="20"/>
        </w:rPr>
        <w:t>, puesto que, el proyecto es al aire libre, no es la solución.</w:t>
      </w:r>
    </w:p>
    <w:sectPr w:rsidR="008E4B7A" w:rsidRPr="008E4B7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6E12" w14:textId="77777777" w:rsidR="0077149F" w:rsidRDefault="0077149F" w:rsidP="003F1633">
      <w:pPr>
        <w:spacing w:after="0" w:line="240" w:lineRule="auto"/>
      </w:pPr>
      <w:r>
        <w:separator/>
      </w:r>
    </w:p>
  </w:endnote>
  <w:endnote w:type="continuationSeparator" w:id="0">
    <w:p w14:paraId="214BDF67" w14:textId="77777777" w:rsidR="0077149F" w:rsidRDefault="0077149F" w:rsidP="003F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2FB9" w14:textId="77777777" w:rsidR="003F1633" w:rsidRPr="00CD38C2" w:rsidRDefault="003F1633" w:rsidP="003F1633">
    <w:pPr>
      <w:tabs>
        <w:tab w:val="center" w:pos="4550"/>
        <w:tab w:val="left" w:pos="5818"/>
      </w:tabs>
      <w:ind w:right="260"/>
      <w:jc w:val="center"/>
      <w:rPr>
        <w:b/>
        <w:bCs/>
        <w:color w:val="222A35" w:themeColor="text2" w:themeShade="80"/>
        <w:sz w:val="24"/>
        <w:szCs w:val="24"/>
      </w:rPr>
    </w:pPr>
    <w:r w:rsidRPr="00CD38C2">
      <w:rPr>
        <w:b/>
        <w:bCs/>
        <w:color w:val="8496B0" w:themeColor="text2" w:themeTint="99"/>
        <w:spacing w:val="60"/>
        <w:sz w:val="24"/>
        <w:szCs w:val="24"/>
      </w:rPr>
      <w:t>Página</w:t>
    </w:r>
    <w:r w:rsidRPr="00CD38C2">
      <w:rPr>
        <w:b/>
        <w:bCs/>
        <w:color w:val="8496B0" w:themeColor="text2" w:themeTint="99"/>
        <w:sz w:val="24"/>
        <w:szCs w:val="24"/>
      </w:rPr>
      <w:t xml:space="preserve"> </w:t>
    </w:r>
    <w:r w:rsidRPr="00CD38C2">
      <w:rPr>
        <w:b/>
        <w:bCs/>
        <w:color w:val="323E4F" w:themeColor="text2" w:themeShade="BF"/>
        <w:sz w:val="24"/>
        <w:szCs w:val="24"/>
      </w:rPr>
      <w:fldChar w:fldCharType="begin"/>
    </w:r>
    <w:r w:rsidRPr="00CD38C2">
      <w:rPr>
        <w:b/>
        <w:bCs/>
        <w:color w:val="323E4F" w:themeColor="text2" w:themeShade="BF"/>
        <w:sz w:val="24"/>
        <w:szCs w:val="24"/>
      </w:rPr>
      <w:instrText>PAGE   \* MERGEFORMAT</w:instrText>
    </w:r>
    <w:r w:rsidRPr="00CD38C2">
      <w:rPr>
        <w:b/>
        <w:bCs/>
        <w:color w:val="323E4F" w:themeColor="text2" w:themeShade="BF"/>
        <w:sz w:val="24"/>
        <w:szCs w:val="24"/>
      </w:rPr>
      <w:fldChar w:fldCharType="separate"/>
    </w:r>
    <w:r w:rsidRPr="00CD38C2">
      <w:rPr>
        <w:b/>
        <w:bCs/>
        <w:color w:val="323E4F" w:themeColor="text2" w:themeShade="BF"/>
        <w:sz w:val="24"/>
        <w:szCs w:val="24"/>
      </w:rPr>
      <w:t>1</w:t>
    </w:r>
    <w:r w:rsidRPr="00CD38C2">
      <w:rPr>
        <w:b/>
        <w:bCs/>
        <w:color w:val="323E4F" w:themeColor="text2" w:themeShade="BF"/>
        <w:sz w:val="24"/>
        <w:szCs w:val="24"/>
      </w:rPr>
      <w:fldChar w:fldCharType="end"/>
    </w:r>
    <w:r w:rsidRPr="00CD38C2">
      <w:rPr>
        <w:b/>
        <w:bCs/>
        <w:color w:val="323E4F" w:themeColor="text2" w:themeShade="BF"/>
        <w:sz w:val="24"/>
        <w:szCs w:val="24"/>
      </w:rPr>
      <w:t xml:space="preserve"> | </w:t>
    </w:r>
    <w:r w:rsidRPr="00CD38C2">
      <w:rPr>
        <w:b/>
        <w:bCs/>
        <w:color w:val="323E4F" w:themeColor="text2" w:themeShade="BF"/>
        <w:sz w:val="24"/>
        <w:szCs w:val="24"/>
      </w:rPr>
      <w:fldChar w:fldCharType="begin"/>
    </w:r>
    <w:r w:rsidRPr="00CD38C2">
      <w:rPr>
        <w:b/>
        <w:bCs/>
        <w:color w:val="323E4F" w:themeColor="text2" w:themeShade="BF"/>
        <w:sz w:val="24"/>
        <w:szCs w:val="24"/>
      </w:rPr>
      <w:instrText>NUMPAGES  \* Arabic  \* MERGEFORMAT</w:instrText>
    </w:r>
    <w:r w:rsidRPr="00CD38C2">
      <w:rPr>
        <w:b/>
        <w:bCs/>
        <w:color w:val="323E4F" w:themeColor="text2" w:themeShade="BF"/>
        <w:sz w:val="24"/>
        <w:szCs w:val="24"/>
      </w:rPr>
      <w:fldChar w:fldCharType="separate"/>
    </w:r>
    <w:r w:rsidRPr="00CD38C2">
      <w:rPr>
        <w:b/>
        <w:bCs/>
        <w:color w:val="323E4F" w:themeColor="text2" w:themeShade="BF"/>
        <w:sz w:val="24"/>
        <w:szCs w:val="24"/>
      </w:rPr>
      <w:t>1</w:t>
    </w:r>
    <w:r w:rsidRPr="00CD38C2">
      <w:rPr>
        <w:b/>
        <w:bCs/>
        <w:color w:val="323E4F" w:themeColor="text2" w:themeShade="BF"/>
        <w:sz w:val="24"/>
        <w:szCs w:val="24"/>
      </w:rPr>
      <w:fldChar w:fldCharType="end"/>
    </w:r>
  </w:p>
  <w:p w14:paraId="528AEE59" w14:textId="77777777" w:rsidR="003F1633" w:rsidRDefault="003F16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07AE" w14:textId="77777777" w:rsidR="0077149F" w:rsidRDefault="0077149F" w:rsidP="003F1633">
      <w:pPr>
        <w:spacing w:after="0" w:line="240" w:lineRule="auto"/>
      </w:pPr>
      <w:r>
        <w:separator/>
      </w:r>
    </w:p>
  </w:footnote>
  <w:footnote w:type="continuationSeparator" w:id="0">
    <w:p w14:paraId="2801E531" w14:textId="77777777" w:rsidR="0077149F" w:rsidRDefault="0077149F" w:rsidP="003F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3BF4" w14:textId="784ED9F6" w:rsidR="00857CD3" w:rsidRDefault="00857CD3">
    <w:pPr>
      <w:pStyle w:val="Encabezado"/>
    </w:pPr>
    <w:r>
      <w:rPr>
        <w:noProof/>
      </w:rPr>
      <mc:AlternateContent>
        <mc:Choice Requires="wps">
          <w:drawing>
            <wp:anchor distT="0" distB="0" distL="114300" distR="114300" simplePos="0" relativeHeight="251659264" behindDoc="0" locked="0" layoutInCell="1" allowOverlap="1" wp14:anchorId="1590CDC6" wp14:editId="4923AA9A">
              <wp:simplePos x="0" y="0"/>
              <wp:positionH relativeFrom="column">
                <wp:posOffset>1251585</wp:posOffset>
              </wp:positionH>
              <wp:positionV relativeFrom="paragraph">
                <wp:posOffset>1257300</wp:posOffset>
              </wp:positionV>
              <wp:extent cx="4137660" cy="19050"/>
              <wp:effectExtent l="19050" t="19050" r="34290" b="19050"/>
              <wp:wrapNone/>
              <wp:docPr id="3" name="Conector recto 3"/>
              <wp:cNvGraphicFramePr/>
              <a:graphic xmlns:a="http://schemas.openxmlformats.org/drawingml/2006/main">
                <a:graphicData uri="http://schemas.microsoft.com/office/word/2010/wordprocessingShape">
                  <wps:wsp>
                    <wps:cNvCnPr/>
                    <wps:spPr>
                      <a:xfrm flipV="1">
                        <a:off x="0" y="0"/>
                        <a:ext cx="4137660" cy="19050"/>
                      </a:xfrm>
                      <a:prstGeom prst="line">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D4380"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5pt,99pt" to="424.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8k5AEAABsEAAAOAAAAZHJzL2Uyb0RvYy54bWysU01v2zAMvQ/YfxB0X2w3W9YacXpI0V2G&#10;LVi33lWZSgToC5QWJ/9+lOx4XbfLhl1kkyIf+R6p9e3JGnYEjNq7jjeLmjNw0vfa7Tv+7ev9m2vO&#10;YhKuF8Y76PgZIr/dvH61HkILV/7gTQ/ICMTFdggdP6QU2qqK8gBWxIUP4OhSebQikYn7qkcxELo1&#10;1VVdr6rBYx/QS4iRvHfjJd8UfKVAps9KRUjMdJx6S+XEcj7ls9qsRbtHEQ5aTm2If+jCCu2o6Ax1&#10;J5Jg31H/BmW1RB+9SgvpbeWV0hIKB2LT1C/YPBxEgMKFxIlhlin+P1j56bhDpvuOLzlzwtKItjQo&#10;mTwyzB+2zBoNIbYUunU7nKwYdpgJnxRapowOjzT+IgGRYqei8HlWGE6JSXK+bZbvVysahKS75qZ+&#10;VyZQjTAZLmBMH8Bbln86brTLAohWHD/GRKUp9BKS3caxgVq/buq6hEVvdH+vjcmXZYlga5AdBY1f&#10;SAkurTIdQnkWSZZx5MwkR1rlL50NjDW+gCKJqP2R4B9xmwnXOIrOaYq6mBOn7vJWv2zokjjF51Qo&#10;i/s3yXNGqexdmpOtdh5HbX6tnk5z5TH+osDIO0vw5PtzGXiRhjawKDe9lrziz+2S/vNNb34AAAD/&#10;/wMAUEsDBBQABgAIAAAAIQD2UQvq3gAAAAsBAAAPAAAAZHJzL2Rvd25yZXYueG1sTI/LTsMwEEX3&#10;SPyDNUjsqJ0KUZPGqQqoLJFoadduPE0i4nGI3Tbw9UxXsJurObqPYjH6TpxwiG0gA9lEgUCqgmup&#10;NvCxWd1pEDFZcrYLhAa+McKivL4qbO7Cmd7xtE61YBOKuTXQpNTnUsaqQW/jJPRI/DuEwdvEcqil&#10;G+yZzX0np0o9SG9b4oTG9vjcYPW5PnoDb9ul/jr08bXfPO1Sheplu/I/xtzejMs5iIRj+oPhUp+r&#10;Q8md9uFILoqO9eMsY/RyaB7FhL7XMxB7A1OVKZBlIf9vKH8BAAD//wMAUEsBAi0AFAAGAAgAAAAh&#10;ALaDOJL+AAAA4QEAABMAAAAAAAAAAAAAAAAAAAAAAFtDb250ZW50X1R5cGVzXS54bWxQSwECLQAU&#10;AAYACAAAACEAOP0h/9YAAACUAQAACwAAAAAAAAAAAAAAAAAvAQAAX3JlbHMvLnJlbHNQSwECLQAU&#10;AAYACAAAACEABsF/JOQBAAAbBAAADgAAAAAAAAAAAAAAAAAuAgAAZHJzL2Uyb0RvYy54bWxQSwEC&#10;LQAUAAYACAAAACEA9lEL6t4AAAALAQAADwAAAAAAAAAAAAAAAAA+BAAAZHJzL2Rvd25yZXYueG1s&#10;UEsFBgAAAAAEAAQA8wAAAEkFAAAAAA==&#10;" strokecolor="#70ad47 [3209]" strokeweight="3pt">
              <v:stroke joinstyle="miter"/>
            </v:line>
          </w:pict>
        </mc:Fallback>
      </mc:AlternateContent>
    </w:r>
    <w:r>
      <w:rPr>
        <w:noProof/>
      </w:rPr>
      <mc:AlternateContent>
        <mc:Choice Requires="wps">
          <w:drawing>
            <wp:anchor distT="45720" distB="45720" distL="114300" distR="114300" simplePos="0" relativeHeight="251661312" behindDoc="0" locked="0" layoutInCell="1" allowOverlap="1" wp14:anchorId="01377D15" wp14:editId="0908802E">
              <wp:simplePos x="0" y="0"/>
              <wp:positionH relativeFrom="column">
                <wp:posOffset>1617345</wp:posOffset>
              </wp:positionH>
              <wp:positionV relativeFrom="paragraph">
                <wp:posOffset>861060</wp:posOffset>
              </wp:positionV>
              <wp:extent cx="4175760" cy="4038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403860"/>
                      </a:xfrm>
                      <a:prstGeom prst="rect">
                        <a:avLst/>
                      </a:prstGeom>
                      <a:noFill/>
                      <a:ln w="9525">
                        <a:noFill/>
                        <a:miter lim="800000"/>
                        <a:headEnd/>
                        <a:tailEnd/>
                      </a:ln>
                    </wps:spPr>
                    <wps:txbx>
                      <w:txbxContent>
                        <w:p w14:paraId="6241F42F" w14:textId="7716A1C7" w:rsidR="00857CD3" w:rsidRPr="00857CD3" w:rsidRDefault="00C422EC">
                          <w:pPr>
                            <w:rPr>
                              <w:rFonts w:ascii="Verdana" w:hAnsi="Verdana"/>
                              <w:b/>
                              <w:bCs/>
                              <w:color w:val="70AD47" w:themeColor="accent6"/>
                              <w:sz w:val="32"/>
                              <w:szCs w:val="32"/>
                            </w:rPr>
                          </w:pPr>
                          <w:r>
                            <w:rPr>
                              <w:rFonts w:ascii="Verdana" w:hAnsi="Verdana"/>
                              <w:b/>
                              <w:bCs/>
                              <w:color w:val="70AD47" w:themeColor="accent6"/>
                              <w:sz w:val="32"/>
                              <w:szCs w:val="32"/>
                            </w:rPr>
                            <w:t>Nota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77D15" id="_x0000_t202" coordsize="21600,21600" o:spt="202" path="m,l,21600r21600,l21600,xe">
              <v:stroke joinstyle="miter"/>
              <v:path gradientshapeok="t" o:connecttype="rect"/>
            </v:shapetype>
            <v:shape id="Cuadro de texto 2" o:spid="_x0000_s1026" type="#_x0000_t202" style="position:absolute;margin-left:127.35pt;margin-top:67.8pt;width:328.8pt;height:3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AaEAIAAPsDAAAOAAAAZHJzL2Uyb0RvYy54bWysU9tuGyEQfa/Uf0C813upHTsrr6PUaapK&#10;6UVK+wEYWC8qMBSwd9Ov78A6jtW+Vd2H1cDMHOYcDuub0WhylD4osC2tZiUl0nIQyu5b+v3b/ZsV&#10;JSEyK5gGK1v6JAO92bx+tR5cI2voQQvpCYLY0AyupX2MrimKwHtpWJiBkxaTHXjDIi79vhCeDYhu&#10;dFGX5VUxgBfOA5ch4O7dlKSbjN91kscvXRdkJLqlOFvMf5//u/QvNmvW7D1zveKnMdg/TGGYsnjo&#10;GeqORUYOXv0FZRT3EKCLMw6mgK5TXGYOyKYq/2Dz2DMnMxcUJ7izTOH/wfLPx6+eKNHSulpSYpnB&#10;S9oemPBAhCRRjhFInWQaXGiw+tFhfRzfwYjXnSkH9wD8RyAWtj2ze3nrPQy9ZALHrFJncdE64YQE&#10;shs+gcDT2CFCBho7b5KGqApBdLyup/MV4RyE4+a8Wi6WV5jimJuXb1cYpyNY89ztfIgfJBiSgpZ6&#10;tEBGZ8eHEKfS55J0mIV7pTXus0ZbMrT0elEvcsNFxqiILtXKtHRVpm/yTSL53orcHJnSU4yzaHti&#10;nYhOlOO4G7EwSbED8YT8PUxuxNeDQQ/+FyUDOrGl4eeBeUmJ/mhRw+tqPk/WzYv5Ylnjwl9mdpcZ&#10;ZjlCtTRSMoXbmO0+cb1FrTuVZXiZ5DQrOiwLeXoNycKX61z18mY3vwEAAP//AwBQSwMEFAAGAAgA&#10;AAAhACL6OpffAAAACwEAAA8AAABkcnMvZG93bnJldi54bWxMj01PwzAMhu9I+w+RJ3Fjybp10K7p&#10;hEBcQYwPabes8dqKxqmabC3/HnOCo/0+ev242E2uExccQutJw3KhQCBV3rZUa3h/e7q5AxGiIWs6&#10;T6jhGwPsytlVYXLrR3rFyz7Wgkso5EZDE2OfSxmqBp0JC98jcXbygzORx6GWdjAjl7tOJkptpDMt&#10;8YXG9PjQYPW1PzsNH8+nw+davdSPLu1HPylJLpNaX8+n+y2IiFP8g+FXn9WhZKejP5MNotOQpOtb&#10;RjlYpRsQTGTLZAXiyJssS0CWhfz/Q/kDAAD//wMAUEsBAi0AFAAGAAgAAAAhALaDOJL+AAAA4QEA&#10;ABMAAAAAAAAAAAAAAAAAAAAAAFtDb250ZW50X1R5cGVzXS54bWxQSwECLQAUAAYACAAAACEAOP0h&#10;/9YAAACUAQAACwAAAAAAAAAAAAAAAAAvAQAAX3JlbHMvLnJlbHNQSwECLQAUAAYACAAAACEAFzTQ&#10;GhACAAD7AwAADgAAAAAAAAAAAAAAAAAuAgAAZHJzL2Uyb0RvYy54bWxQSwECLQAUAAYACAAAACEA&#10;Ivo6l98AAAALAQAADwAAAAAAAAAAAAAAAABqBAAAZHJzL2Rvd25yZXYueG1sUEsFBgAAAAAEAAQA&#10;8wAAAHYFAAAAAA==&#10;" filled="f" stroked="f">
              <v:textbox>
                <w:txbxContent>
                  <w:p w14:paraId="6241F42F" w14:textId="7716A1C7" w:rsidR="00857CD3" w:rsidRPr="00857CD3" w:rsidRDefault="00C422EC">
                    <w:pPr>
                      <w:rPr>
                        <w:rFonts w:ascii="Verdana" w:hAnsi="Verdana"/>
                        <w:b/>
                        <w:bCs/>
                        <w:color w:val="70AD47" w:themeColor="accent6"/>
                        <w:sz w:val="32"/>
                        <w:szCs w:val="32"/>
                      </w:rPr>
                    </w:pPr>
                    <w:r>
                      <w:rPr>
                        <w:rFonts w:ascii="Verdana" w:hAnsi="Verdana"/>
                        <w:b/>
                        <w:bCs/>
                        <w:color w:val="70AD47" w:themeColor="accent6"/>
                        <w:sz w:val="32"/>
                        <w:szCs w:val="32"/>
                      </w:rPr>
                      <w:t>Nota informativa</w:t>
                    </w:r>
                  </w:p>
                </w:txbxContent>
              </v:textbox>
              <w10:wrap type="square"/>
            </v:shape>
          </w:pict>
        </mc:Fallback>
      </mc:AlternateContent>
    </w:r>
    <w:r>
      <w:rPr>
        <w:noProof/>
      </w:rPr>
      <w:drawing>
        <wp:inline distT="0" distB="0" distL="0" distR="0" wp14:anchorId="695B883C" wp14:editId="5085A729">
          <wp:extent cx="1303020" cy="1303020"/>
          <wp:effectExtent l="0" t="0" r="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inline>
      </w:drawing>
    </w:r>
  </w:p>
  <w:p w14:paraId="269083CA" w14:textId="77777777" w:rsidR="00857CD3" w:rsidRDefault="00857C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11D3"/>
    <w:multiLevelType w:val="hybridMultilevel"/>
    <w:tmpl w:val="BD82BA5A"/>
    <w:lvl w:ilvl="0" w:tplc="1564FF4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475264BD"/>
    <w:multiLevelType w:val="hybridMultilevel"/>
    <w:tmpl w:val="F63AC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C910CF"/>
    <w:multiLevelType w:val="hybridMultilevel"/>
    <w:tmpl w:val="53FC76CA"/>
    <w:lvl w:ilvl="0" w:tplc="06A087A6">
      <w:start w:val="1"/>
      <w:numFmt w:val="bullet"/>
      <w:lvlText w:val="-"/>
      <w:lvlJc w:val="left"/>
      <w:pPr>
        <w:ind w:left="1068" w:hanging="360"/>
      </w:pPr>
      <w:rPr>
        <w:rFonts w:ascii="Verdana" w:eastAsiaTheme="minorHAnsi" w:hAnsi="Verdana"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EA"/>
    <w:rsid w:val="000136B4"/>
    <w:rsid w:val="000F2DCE"/>
    <w:rsid w:val="00195AA4"/>
    <w:rsid w:val="001F1CDB"/>
    <w:rsid w:val="00274DC5"/>
    <w:rsid w:val="00284C2F"/>
    <w:rsid w:val="002B66D4"/>
    <w:rsid w:val="00307992"/>
    <w:rsid w:val="00332764"/>
    <w:rsid w:val="0034796C"/>
    <w:rsid w:val="003D033E"/>
    <w:rsid w:val="003F1633"/>
    <w:rsid w:val="0044083F"/>
    <w:rsid w:val="00522E16"/>
    <w:rsid w:val="005E2754"/>
    <w:rsid w:val="0066437C"/>
    <w:rsid w:val="0077149F"/>
    <w:rsid w:val="0082139D"/>
    <w:rsid w:val="00857CD3"/>
    <w:rsid w:val="008E4B7A"/>
    <w:rsid w:val="00942152"/>
    <w:rsid w:val="00952C71"/>
    <w:rsid w:val="0097045C"/>
    <w:rsid w:val="00985D8D"/>
    <w:rsid w:val="009E187E"/>
    <w:rsid w:val="00A444E0"/>
    <w:rsid w:val="00AA6BD5"/>
    <w:rsid w:val="00B71819"/>
    <w:rsid w:val="00BF4DB4"/>
    <w:rsid w:val="00C422EC"/>
    <w:rsid w:val="00C6110E"/>
    <w:rsid w:val="00CD38C2"/>
    <w:rsid w:val="00D24F6E"/>
    <w:rsid w:val="00D6230A"/>
    <w:rsid w:val="00DC1984"/>
    <w:rsid w:val="00EF00EA"/>
    <w:rsid w:val="00F448BF"/>
    <w:rsid w:val="00FB7C8D"/>
    <w:rsid w:val="00FE08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AFB22"/>
  <w15:chartTrackingRefBased/>
  <w15:docId w15:val="{51936A4C-B4D7-4042-BB23-8ED3F5FF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5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6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633"/>
  </w:style>
  <w:style w:type="paragraph" w:styleId="Piedepgina">
    <w:name w:val="footer"/>
    <w:basedOn w:val="Normal"/>
    <w:link w:val="PiedepginaCar"/>
    <w:uiPriority w:val="99"/>
    <w:unhideWhenUsed/>
    <w:rsid w:val="003F16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633"/>
  </w:style>
  <w:style w:type="paragraph" w:styleId="Prrafodelista">
    <w:name w:val="List Paragraph"/>
    <w:basedOn w:val="Normal"/>
    <w:uiPriority w:val="34"/>
    <w:qFormat/>
    <w:rsid w:val="00195AA4"/>
    <w:pPr>
      <w:ind w:left="720"/>
      <w:contextualSpacing/>
    </w:pPr>
  </w:style>
  <w:style w:type="character" w:customStyle="1" w:styleId="Ttulo1Car">
    <w:name w:val="Título 1 Car"/>
    <w:basedOn w:val="Fuentedeprrafopredeter"/>
    <w:link w:val="Ttulo1"/>
    <w:uiPriority w:val="9"/>
    <w:rsid w:val="00195A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Luis Petisme Espino</dc:creator>
  <cp:keywords/>
  <dc:description/>
  <cp:lastModifiedBy>Francisco Luis Petisme Espino</cp:lastModifiedBy>
  <cp:revision>10</cp:revision>
  <cp:lastPrinted>2021-06-18T12:56:00Z</cp:lastPrinted>
  <dcterms:created xsi:type="dcterms:W3CDTF">2021-06-03T17:24:00Z</dcterms:created>
  <dcterms:modified xsi:type="dcterms:W3CDTF">2021-06-18T13:04:00Z</dcterms:modified>
</cp:coreProperties>
</file>